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9E" w:rsidRPr="00A813EB" w:rsidRDefault="00867BC6">
      <w:pPr>
        <w:rPr>
          <w:b/>
        </w:rPr>
      </w:pPr>
      <w:r w:rsidRPr="00A813EB">
        <w:rPr>
          <w:b/>
        </w:rPr>
        <w:t xml:space="preserve">INFORME </w:t>
      </w:r>
      <w:r w:rsidR="00E0249D" w:rsidRPr="00A813EB">
        <w:rPr>
          <w:b/>
        </w:rPr>
        <w:t xml:space="preserve">CONFERENCIA </w:t>
      </w:r>
    </w:p>
    <w:p w:rsidR="002513CE" w:rsidRPr="00A813EB" w:rsidRDefault="00E0249D">
      <w:pPr>
        <w:rPr>
          <w:b/>
        </w:rPr>
      </w:pPr>
      <w:r w:rsidRPr="00A813EB">
        <w:rPr>
          <w:b/>
        </w:rPr>
        <w:t>I</w:t>
      </w:r>
      <w:r w:rsidR="00867BC6" w:rsidRPr="00A813EB">
        <w:rPr>
          <w:b/>
        </w:rPr>
        <w:t xml:space="preserve">nvestigación en comunicación social: desde una perspectiva crítica e interdisciplinaria </w:t>
      </w:r>
    </w:p>
    <w:p w:rsidR="00D418D5" w:rsidRDefault="00D418D5" w:rsidP="002513CE">
      <w:pPr>
        <w:jc w:val="both"/>
      </w:pPr>
      <w:r>
        <w:t>A propósito de esta versión de la Semana de la C</w:t>
      </w:r>
      <w:r w:rsidR="00E0249D">
        <w:t xml:space="preserve">omunicación </w:t>
      </w:r>
      <w:r>
        <w:t>y la P</w:t>
      </w:r>
      <w:r w:rsidR="00E0249D">
        <w:t>ublicidad</w:t>
      </w:r>
      <w:r>
        <w:t>, organizada por la Facultad de Comunicación Social y Publicidad de la</w:t>
      </w:r>
      <w:r w:rsidR="00E0249D">
        <w:t xml:space="preserve"> Fundación Universitaria Luis Amigó del 5 al 10 de mayo</w:t>
      </w:r>
      <w:r>
        <w:t xml:space="preserve"> del 201</w:t>
      </w:r>
      <w:bookmarkStart w:id="0" w:name="_GoBack"/>
      <w:bookmarkEnd w:id="0"/>
      <w:r>
        <w:t>4</w:t>
      </w:r>
      <w:r w:rsidR="00E0249D">
        <w:t xml:space="preserve">, se </w:t>
      </w:r>
      <w:r>
        <w:t>realizó el Seminario Internacional de la Responsabilidad S</w:t>
      </w:r>
      <w:r w:rsidR="00E0249D">
        <w:t>ocial desde una perspecti</w:t>
      </w:r>
      <w:r>
        <w:t xml:space="preserve">va crítica e interdisciplinaria durante los días 7, 8 y 9 de mayo. Con dicho seminario se </w:t>
      </w:r>
      <w:r w:rsidR="006813A1">
        <w:t xml:space="preserve">pretendía ampliar los conocimientos acerca de cuál es </w:t>
      </w:r>
      <w:r w:rsidR="006813A1" w:rsidRPr="006813A1">
        <w:t>el compromiso profesional y académico que tienen los nuevos profesionales</w:t>
      </w:r>
      <w:r w:rsidR="006813A1">
        <w:t xml:space="preserve"> y cómo ser socialmente responsables.</w:t>
      </w:r>
    </w:p>
    <w:p w:rsidR="002513CE" w:rsidRDefault="002513CE">
      <w:pPr>
        <w:sectPr w:rsidR="002513C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513CE" w:rsidRDefault="00802890" w:rsidP="002513CE">
      <w:pPr>
        <w:jc w:val="both"/>
      </w:pPr>
      <w:r>
        <w:lastRenderedPageBreak/>
        <w:t xml:space="preserve">Dentro de las temáticas desarrolladas a lo largo del mismo, estuvo la </w:t>
      </w:r>
      <w:r w:rsidR="002513CE">
        <w:t>conferencia sobre “</w:t>
      </w:r>
      <w:r>
        <w:t>Investigación en comunicación desde una perspectiva crítica e interdisciplinaria</w:t>
      </w:r>
      <w:r w:rsidR="002513CE">
        <w:t xml:space="preserve">” por </w:t>
      </w:r>
      <w:r w:rsidR="002513CE" w:rsidRPr="002513CE">
        <w:t>Martha Lucía Mejía Suarez</w:t>
      </w:r>
      <w:r w:rsidR="002513CE">
        <w:t xml:space="preserve"> el día Jueves, 08 de mayo. Allí la docente abordo los hallazgos encontrados en investigación en comunicación, a nivel global y en América Latina; entre ellos: </w:t>
      </w:r>
    </w:p>
    <w:p w:rsidR="004805DF" w:rsidRDefault="002513CE" w:rsidP="004805DF">
      <w:pPr>
        <w:pStyle w:val="Prrafodelista"/>
        <w:numPr>
          <w:ilvl w:val="0"/>
          <w:numId w:val="1"/>
        </w:numPr>
        <w:jc w:val="both"/>
      </w:pPr>
      <w:r>
        <w:t>Las investigaciones no responden a la construcción del concepto de lo público, de los intereses culturales de determinada sociedad</w:t>
      </w:r>
      <w:r w:rsidR="004805DF">
        <w:t>.</w:t>
      </w:r>
    </w:p>
    <w:p w:rsidR="004805DF" w:rsidRDefault="004805DF" w:rsidP="004805DF">
      <w:pPr>
        <w:pStyle w:val="Prrafodelista"/>
        <w:ind w:left="360"/>
        <w:jc w:val="both"/>
      </w:pPr>
    </w:p>
    <w:p w:rsidR="002513CE" w:rsidRDefault="004805DF" w:rsidP="002513CE">
      <w:pPr>
        <w:pStyle w:val="Prrafodelista"/>
        <w:numPr>
          <w:ilvl w:val="0"/>
          <w:numId w:val="1"/>
        </w:numPr>
        <w:jc w:val="both"/>
      </w:pPr>
      <w:r>
        <w:t>En las investigaciones el concepto de comunicación no está surgiendo del campo de la comunicación.</w:t>
      </w:r>
    </w:p>
    <w:p w:rsidR="004805DF" w:rsidRDefault="004805DF" w:rsidP="004805DF">
      <w:pPr>
        <w:pStyle w:val="Prrafodelista"/>
      </w:pPr>
    </w:p>
    <w:p w:rsidR="004805DF" w:rsidRDefault="004805DF" w:rsidP="004805DF">
      <w:pPr>
        <w:pStyle w:val="Prrafodelista"/>
        <w:numPr>
          <w:ilvl w:val="0"/>
          <w:numId w:val="1"/>
        </w:numPr>
        <w:jc w:val="both"/>
      </w:pPr>
      <w:r>
        <w:t>Se suele confundir el dialogo con otros saberes, con lo enciclopédico y esto no favorece el desarrollo de la investigación porque se vuelve es en una acumulación de conceptos y definiciones.</w:t>
      </w:r>
    </w:p>
    <w:p w:rsidR="004805DF" w:rsidRDefault="004805DF" w:rsidP="004805DF">
      <w:pPr>
        <w:pStyle w:val="Prrafodelista"/>
      </w:pPr>
    </w:p>
    <w:p w:rsidR="004805DF" w:rsidRDefault="004805DF" w:rsidP="00A813EB">
      <w:pPr>
        <w:pStyle w:val="Prrafodelista"/>
        <w:numPr>
          <w:ilvl w:val="0"/>
          <w:numId w:val="1"/>
        </w:numPr>
        <w:jc w:val="both"/>
      </w:pPr>
      <w:r w:rsidRPr="004805DF">
        <w:t>Se evidencia la falta de dialogo entre los investigadores en comunicación e investigadores de otras áreas.</w:t>
      </w:r>
    </w:p>
    <w:p w:rsidR="004805DF" w:rsidRDefault="004805DF" w:rsidP="004805DF">
      <w:pPr>
        <w:pStyle w:val="Prrafodelista"/>
      </w:pPr>
    </w:p>
    <w:p w:rsidR="004805DF" w:rsidRDefault="004805DF" w:rsidP="00A813EB">
      <w:pPr>
        <w:pStyle w:val="Prrafodelista"/>
        <w:numPr>
          <w:ilvl w:val="0"/>
          <w:numId w:val="1"/>
        </w:numPr>
        <w:jc w:val="both"/>
      </w:pPr>
      <w:r>
        <w:t xml:space="preserve">Se confunde la investigación </w:t>
      </w:r>
      <w:r w:rsidR="00A813EB">
        <w:t>descriptiva</w:t>
      </w:r>
      <w:r>
        <w:t xml:space="preserve"> con la interpretativa y crítica porque se están dando conceptos y opinando acerca de las definiciones pero opinar no es criticar.</w:t>
      </w:r>
    </w:p>
    <w:p w:rsidR="004805DF" w:rsidRDefault="004805DF" w:rsidP="00C3331F">
      <w:pPr>
        <w:pStyle w:val="Prrafodelista"/>
        <w:numPr>
          <w:ilvl w:val="0"/>
          <w:numId w:val="1"/>
        </w:numPr>
        <w:jc w:val="both"/>
      </w:pPr>
      <w:r>
        <w:lastRenderedPageBreak/>
        <w:t>Los temas y enfoques en las investigaciones evidencian muy poca indagación sobre la propia carrera y las prácticas pedagógicas.</w:t>
      </w:r>
    </w:p>
    <w:p w:rsidR="00415C65" w:rsidRDefault="00415C65" w:rsidP="00A813EB">
      <w:pPr>
        <w:jc w:val="center"/>
      </w:pPr>
      <w:r>
        <w:rPr>
          <w:noProof/>
          <w:lang w:eastAsia="es-ES"/>
        </w:rPr>
        <w:drawing>
          <wp:inline distT="0" distB="0" distL="0" distR="0" wp14:anchorId="5723C36C" wp14:editId="120CDAC2">
            <wp:extent cx="2387544" cy="3181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384" cy="3183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5DF" w:rsidRDefault="00C3331F" w:rsidP="00C3331F">
      <w:pPr>
        <w:jc w:val="both"/>
      </w:pPr>
      <w:r>
        <w:t xml:space="preserve">Entre los hallazgos sobre investigación en comunicación, presentados en la conferencia, se encontraron también temas y problemas como: </w:t>
      </w:r>
    </w:p>
    <w:p w:rsidR="00C3331F" w:rsidRDefault="00C3331F" w:rsidP="00C3331F">
      <w:pPr>
        <w:pStyle w:val="Prrafodelista"/>
        <w:numPr>
          <w:ilvl w:val="0"/>
          <w:numId w:val="1"/>
        </w:numPr>
        <w:jc w:val="both"/>
      </w:pPr>
      <w:r>
        <w:t>¿Qué necesitan los empleadores para saber qué profesional se debe formar?</w:t>
      </w:r>
    </w:p>
    <w:p w:rsidR="00C3331F" w:rsidRDefault="00C3331F" w:rsidP="00C3331F">
      <w:pPr>
        <w:pStyle w:val="Prrafodelista"/>
        <w:ind w:left="360"/>
        <w:jc w:val="both"/>
      </w:pPr>
    </w:p>
    <w:p w:rsidR="00C3331F" w:rsidRDefault="00C3331F" w:rsidP="002513CE">
      <w:pPr>
        <w:pStyle w:val="Prrafodelista"/>
        <w:numPr>
          <w:ilvl w:val="0"/>
          <w:numId w:val="1"/>
        </w:numPr>
        <w:jc w:val="both"/>
      </w:pPr>
      <w:r>
        <w:t xml:space="preserve">¿Cómo </w:t>
      </w:r>
      <w:r w:rsidRPr="00C3331F">
        <w:t>los medios</w:t>
      </w:r>
      <w:r>
        <w:t xml:space="preserve"> ayudan al </w:t>
      </w:r>
      <w:r w:rsidRPr="00C3331F">
        <w:t>desarrollo integral de las audiencias</w:t>
      </w:r>
      <w:r>
        <w:t>?</w:t>
      </w:r>
    </w:p>
    <w:p w:rsidR="00A813EB" w:rsidRDefault="00A813EB" w:rsidP="00A813EB">
      <w:pPr>
        <w:pStyle w:val="Prrafodelista"/>
      </w:pPr>
    </w:p>
    <w:p w:rsidR="00C3331F" w:rsidRDefault="00A813EB" w:rsidP="00A813EB">
      <w:pPr>
        <w:pStyle w:val="Prrafodelista"/>
        <w:numPr>
          <w:ilvl w:val="0"/>
          <w:numId w:val="1"/>
        </w:numPr>
        <w:jc w:val="both"/>
      </w:pPr>
      <w:r w:rsidRPr="00A813EB">
        <w:t>¿Cuáles son los enfoques teóricos y metodológicos que se deben trabajar en la comunicación?</w:t>
      </w:r>
    </w:p>
    <w:p w:rsidR="00A813EB" w:rsidRDefault="00A813EB" w:rsidP="00A813EB">
      <w:pPr>
        <w:jc w:val="both"/>
        <w:sectPr w:rsidR="00A813EB" w:rsidSect="002513C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3331F" w:rsidRDefault="00C3331F" w:rsidP="00C3331F">
      <w:pPr>
        <w:jc w:val="both"/>
      </w:pPr>
      <w:r>
        <w:lastRenderedPageBreak/>
        <w:t>Las principales vertientes en comunicación en Colombia, según los hallazgos</w:t>
      </w:r>
      <w:r w:rsidR="00415C65">
        <w:t xml:space="preserve"> en investigaciones</w:t>
      </w:r>
      <w:r>
        <w:t xml:space="preserve">, son: </w:t>
      </w:r>
    </w:p>
    <w:p w:rsidR="00C3331F" w:rsidRDefault="00C3331F" w:rsidP="00415C65">
      <w:pPr>
        <w:pStyle w:val="Prrafodelista"/>
        <w:numPr>
          <w:ilvl w:val="0"/>
          <w:numId w:val="2"/>
        </w:numPr>
        <w:jc w:val="both"/>
      </w:pPr>
      <w:r>
        <w:t>Comunicación y globalización desde una mirada latinoamericana</w:t>
      </w:r>
      <w:r w:rsidR="00415C65">
        <w:t xml:space="preserve"> (</w:t>
      </w:r>
      <w:r>
        <w:t>13.6%</w:t>
      </w:r>
      <w:r w:rsidR="00415C65">
        <w:t>), con temáticas como las líneas de trabajo, comunicación y cultura, comunicación y tecnología y comunicación y política.</w:t>
      </w:r>
    </w:p>
    <w:p w:rsidR="00415C65" w:rsidRDefault="00415C65" w:rsidP="00415C65">
      <w:pPr>
        <w:pStyle w:val="Prrafodelista"/>
        <w:ind w:left="360"/>
        <w:jc w:val="both"/>
      </w:pPr>
    </w:p>
    <w:p w:rsidR="00A813EB" w:rsidRDefault="00415C65" w:rsidP="00415C65">
      <w:pPr>
        <w:pStyle w:val="Prrafodelista"/>
        <w:numPr>
          <w:ilvl w:val="0"/>
          <w:numId w:val="2"/>
        </w:numPr>
        <w:jc w:val="both"/>
      </w:pPr>
      <w:r>
        <w:t>Investigación en problemas del sujeto de la comunicación y los procesos de mediación simbólica (13.9%), con estudios en medios, lenguajes y discursos.</w:t>
      </w:r>
    </w:p>
    <w:p w:rsidR="00A813EB" w:rsidRDefault="00A813EB" w:rsidP="00A813EB">
      <w:pPr>
        <w:pStyle w:val="Prrafodelista"/>
      </w:pPr>
    </w:p>
    <w:p w:rsidR="00415C65" w:rsidRDefault="00415C65" w:rsidP="00415C65">
      <w:pPr>
        <w:pStyle w:val="Prrafodelista"/>
        <w:numPr>
          <w:ilvl w:val="0"/>
          <w:numId w:val="2"/>
        </w:numPr>
        <w:jc w:val="both"/>
      </w:pPr>
      <w:r>
        <w:t>Indagación sobre la propia carrera y las prácticas pedagógicas (12%), sin registro en grupos en comunicación y educación.</w:t>
      </w:r>
    </w:p>
    <w:p w:rsidR="00415C65" w:rsidRDefault="00415C65" w:rsidP="00415C65">
      <w:pPr>
        <w:pStyle w:val="Prrafodelista"/>
        <w:ind w:left="360"/>
        <w:jc w:val="both"/>
      </w:pPr>
    </w:p>
    <w:p w:rsidR="00415C65" w:rsidRDefault="00415C65" w:rsidP="00415C65">
      <w:pPr>
        <w:pStyle w:val="Prrafodelista"/>
        <w:numPr>
          <w:ilvl w:val="0"/>
          <w:numId w:val="2"/>
        </w:numPr>
        <w:jc w:val="both"/>
      </w:pPr>
      <w:r>
        <w:t xml:space="preserve">Epistemología de la comunicación (0.9%), lo cual resulta desconcertante porque la epistemología es fundamental para hablar de comunicación. </w:t>
      </w:r>
    </w:p>
    <w:p w:rsidR="00415C65" w:rsidRDefault="00415C65" w:rsidP="00415C65">
      <w:pPr>
        <w:jc w:val="both"/>
      </w:pPr>
      <w:r>
        <w:t xml:space="preserve">Según la docente </w:t>
      </w:r>
      <w:r w:rsidRPr="00415C65">
        <w:t>Martha Lucía Mejía Suarez</w:t>
      </w:r>
      <w:r>
        <w:t xml:space="preserve">, </w:t>
      </w:r>
      <w:r w:rsidR="00060BE0">
        <w:t>en las investigaciones en comunicación se debe superar aspectos como:</w:t>
      </w:r>
    </w:p>
    <w:p w:rsidR="00060BE0" w:rsidRDefault="00060BE0" w:rsidP="00060BE0">
      <w:pPr>
        <w:pStyle w:val="Prrafodelista"/>
        <w:numPr>
          <w:ilvl w:val="0"/>
          <w:numId w:val="3"/>
        </w:numPr>
        <w:jc w:val="both"/>
      </w:pPr>
      <w:r>
        <w:t>La marginalidad en las políticas de investigación, es decir cómo se constitucionaliza la comunicación en el país y, frente a las otras ciencias sociales y enfoques, fortalecer el campo para mejorar los argumentos.</w:t>
      </w:r>
    </w:p>
    <w:p w:rsidR="00060BE0" w:rsidRDefault="00060BE0" w:rsidP="00060BE0">
      <w:pPr>
        <w:pStyle w:val="Prrafodelista"/>
        <w:ind w:left="360"/>
        <w:jc w:val="both"/>
      </w:pPr>
    </w:p>
    <w:p w:rsidR="00060BE0" w:rsidRDefault="00060BE0" w:rsidP="00060BE0">
      <w:pPr>
        <w:pStyle w:val="Prrafodelista"/>
        <w:numPr>
          <w:ilvl w:val="0"/>
          <w:numId w:val="3"/>
        </w:numPr>
        <w:jc w:val="both"/>
      </w:pPr>
      <w:r>
        <w:t xml:space="preserve">La escasa articulación entre investigación </w:t>
      </w:r>
      <w:r w:rsidRPr="00060BE0">
        <w:rPr>
          <w:b/>
        </w:rPr>
        <w:t>en comunicación</w:t>
      </w:r>
      <w:r>
        <w:t xml:space="preserve"> y las investigaciones </w:t>
      </w:r>
      <w:r w:rsidRPr="00060BE0">
        <w:rPr>
          <w:b/>
        </w:rPr>
        <w:t xml:space="preserve">para comunicar, </w:t>
      </w:r>
      <w:r>
        <w:t>porque</w:t>
      </w:r>
      <w:r w:rsidRPr="00060BE0">
        <w:t xml:space="preserve"> no significan lo mismo sino que son dos formas de investigar.</w:t>
      </w:r>
      <w:r>
        <w:br/>
      </w:r>
    </w:p>
    <w:p w:rsidR="00A813EB" w:rsidRDefault="00060BE0" w:rsidP="00A813EB">
      <w:pPr>
        <w:pStyle w:val="Prrafodelista"/>
        <w:numPr>
          <w:ilvl w:val="0"/>
          <w:numId w:val="3"/>
        </w:numPr>
        <w:jc w:val="both"/>
      </w:pPr>
      <w:r>
        <w:t>La distancia entre investigación básica o en “sentido estricto” e investigación formativa o formación en investigación.</w:t>
      </w:r>
    </w:p>
    <w:p w:rsidR="00060BE0" w:rsidRDefault="00060BE0" w:rsidP="00A813EB">
      <w:pPr>
        <w:pStyle w:val="Prrafodelista"/>
        <w:ind w:left="360"/>
        <w:jc w:val="both"/>
      </w:pPr>
    </w:p>
    <w:p w:rsidR="004534F5" w:rsidRDefault="00060BE0" w:rsidP="004534F5">
      <w:pPr>
        <w:pStyle w:val="Prrafodelista"/>
        <w:numPr>
          <w:ilvl w:val="0"/>
          <w:numId w:val="3"/>
        </w:numPr>
        <w:jc w:val="both"/>
      </w:pPr>
      <w:r>
        <w:t>La burocracia profesional, es decir los investigadores solitarios que dicen que “este es mi tema” y no aceptan el t</w:t>
      </w:r>
      <w:r w:rsidR="004534F5">
        <w:t>rabajo con otros investigadores.</w:t>
      </w:r>
    </w:p>
    <w:p w:rsidR="004534F5" w:rsidRDefault="004534F5" w:rsidP="004534F5">
      <w:pPr>
        <w:pStyle w:val="Prrafodelista"/>
        <w:ind w:left="360"/>
        <w:jc w:val="both"/>
      </w:pPr>
    </w:p>
    <w:p w:rsidR="004534F5" w:rsidRDefault="004534F5" w:rsidP="004534F5">
      <w:pPr>
        <w:pStyle w:val="Prrafodelista"/>
        <w:numPr>
          <w:ilvl w:val="0"/>
          <w:numId w:val="3"/>
        </w:numPr>
        <w:jc w:val="both"/>
      </w:pPr>
      <w:r>
        <w:t>Los ámbitos de actuación porque todos podemos investigar, a diferente medida pero todos podemos hacerlo.</w:t>
      </w:r>
    </w:p>
    <w:p w:rsidR="00060BE0" w:rsidRDefault="00060BE0" w:rsidP="00060BE0">
      <w:pPr>
        <w:jc w:val="both"/>
      </w:pPr>
      <w:r>
        <w:t>Además de esto, Mejía</w:t>
      </w:r>
      <w:r w:rsidR="004534F5">
        <w:t xml:space="preserve"> plantea que se la investigación se debe concretar en diálogos y en problemas comunes para que sea un eje transversal de la vida y las diferentes áreas del conocimiento porque si la separamos, se va a encontrar la investigación en todas partes y no estará en ningún lado.</w:t>
      </w:r>
    </w:p>
    <w:p w:rsidR="00060BE0" w:rsidRDefault="004534F5" w:rsidP="00415C65">
      <w:pPr>
        <w:jc w:val="both"/>
      </w:pPr>
      <w:r>
        <w:t xml:space="preserve">Para finalizar, la docente agrega que se debe fomentar la producción académica, que incluye la generada por procesos de investigación, a partir de incentivos y espacios de divulgación y discusión; la formulación de políticas institucionales y públicas y la formación de investigadores docentes y jóvenes. </w:t>
      </w:r>
    </w:p>
    <w:p w:rsidR="002513CE" w:rsidRDefault="004534F5" w:rsidP="00A813EB">
      <w:pPr>
        <w:jc w:val="both"/>
      </w:pPr>
      <w:r>
        <w:t xml:space="preserve">Con estas temáticas sobre la investigación en comunicación, se da cuenta </w:t>
      </w:r>
      <w:r w:rsidR="00E0249D" w:rsidRPr="00E0249D">
        <w:t>de la responsabilidad social que tienen los nuev</w:t>
      </w:r>
      <w:r w:rsidR="00A813EB">
        <w:t xml:space="preserve">os profesionales de esta área </w:t>
      </w:r>
      <w:r w:rsidR="00E0249D" w:rsidRPr="00E0249D">
        <w:t>del saber</w:t>
      </w:r>
      <w:r w:rsidR="00A813EB">
        <w:t xml:space="preserve"> y se busca fomentar unas </w:t>
      </w:r>
      <w:r w:rsidR="00A813EB">
        <w:lastRenderedPageBreak/>
        <w:t>investigaciones que realmente sean investigaciones y que apasionen más al profesional o educando sobre la comunicación y la investigación en el campo.</w:t>
      </w:r>
    </w:p>
    <w:p w:rsidR="00A813EB" w:rsidRDefault="00A813EB" w:rsidP="00A813EB">
      <w:pPr>
        <w:jc w:val="both"/>
        <w:sectPr w:rsidR="00A813EB" w:rsidSect="00A813E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0249D" w:rsidRDefault="00E0249D" w:rsidP="00A813EB"/>
    <w:sectPr w:rsidR="00E0249D" w:rsidSect="00A813E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6B4"/>
    <w:multiLevelType w:val="hybridMultilevel"/>
    <w:tmpl w:val="8A2AF6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9B32EA"/>
    <w:multiLevelType w:val="hybridMultilevel"/>
    <w:tmpl w:val="133AE6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093EE5"/>
    <w:multiLevelType w:val="hybridMultilevel"/>
    <w:tmpl w:val="0E18FE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C6"/>
    <w:rsid w:val="00060BE0"/>
    <w:rsid w:val="00237C10"/>
    <w:rsid w:val="002513CE"/>
    <w:rsid w:val="00415C65"/>
    <w:rsid w:val="004534F5"/>
    <w:rsid w:val="004805DF"/>
    <w:rsid w:val="004F0B75"/>
    <w:rsid w:val="006813A1"/>
    <w:rsid w:val="00802890"/>
    <w:rsid w:val="008102B5"/>
    <w:rsid w:val="00867BC6"/>
    <w:rsid w:val="009D4C35"/>
    <w:rsid w:val="00A813EB"/>
    <w:rsid w:val="00C3331F"/>
    <w:rsid w:val="00CC52B6"/>
    <w:rsid w:val="00D418D5"/>
    <w:rsid w:val="00DC5E87"/>
    <w:rsid w:val="00E0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3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5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2014-05-15T07:32:00Z</dcterms:created>
  <dcterms:modified xsi:type="dcterms:W3CDTF">2014-05-15T07:32:00Z</dcterms:modified>
</cp:coreProperties>
</file>